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25" w:rsidRDefault="00336F25" w:rsidP="00CA6783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336F25" w:rsidRDefault="00336F25" w:rsidP="00CA6783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D1781A" w:rsidRPr="00CA6783" w:rsidRDefault="00336F25" w:rsidP="00CA6783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z w:val="20"/>
          <w:szCs w:val="20"/>
        </w:rPr>
      </w:pPr>
      <w:r w:rsidRPr="00CA6783">
        <w:rPr>
          <w:rFonts w:ascii="Arial" w:eastAsia="Arial" w:hAnsi="Arial" w:cs="Arial"/>
          <w:color w:val="000000"/>
          <w:sz w:val="20"/>
          <w:szCs w:val="20"/>
        </w:rPr>
        <w:t>Em</w:t>
      </w:r>
      <w:r w:rsidR="007627B2" w:rsidRPr="00CA678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21C9" w:rsidRPr="00CA6783">
        <w:rPr>
          <w:rFonts w:ascii="Arial" w:eastAsia="Arial" w:hAnsi="Arial" w:cs="Arial"/>
          <w:color w:val="000000"/>
          <w:sz w:val="20"/>
          <w:szCs w:val="20"/>
        </w:rPr>
        <w:t>XX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r w:rsidR="00DA21C9" w:rsidRPr="00CA6783">
        <w:rPr>
          <w:rFonts w:ascii="Arial" w:eastAsia="Arial" w:hAnsi="Arial" w:cs="Arial"/>
          <w:color w:val="000000"/>
          <w:sz w:val="20"/>
          <w:szCs w:val="20"/>
        </w:rPr>
        <w:t>XXXXXXX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 xml:space="preserve"> de 2019.</w:t>
      </w:r>
    </w:p>
    <w:p w:rsidR="00D1781A" w:rsidRPr="00CA6783" w:rsidRDefault="00D1781A" w:rsidP="007627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2D195A" w:rsidRDefault="002D195A" w:rsidP="007627B2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</w:p>
    <w:p w:rsidR="00D1781A" w:rsidRPr="00CA6783" w:rsidRDefault="00336F25" w:rsidP="007627B2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 w:rsidRPr="00CA6783">
        <w:rPr>
          <w:rFonts w:ascii="Arial" w:eastAsia="Arial" w:hAnsi="Arial" w:cs="Arial"/>
          <w:color w:val="000000"/>
          <w:sz w:val="20"/>
          <w:szCs w:val="20"/>
        </w:rPr>
        <w:t>À</w:t>
      </w:r>
      <w:r w:rsidR="007627B2" w:rsidRPr="00CA678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6783">
        <w:rPr>
          <w:rFonts w:ascii="Arial" w:eastAsia="Arial" w:hAnsi="Arial" w:cs="Arial"/>
          <w:color w:val="000000"/>
          <w:sz w:val="20"/>
          <w:szCs w:val="20"/>
        </w:rPr>
        <w:t>Diretoria Adjunta de Administração -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 xml:space="preserve"> Campus</w:t>
      </w:r>
      <w:r w:rsidR="007627B2" w:rsidRPr="00CA678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>Registro</w:t>
      </w:r>
      <w:r w:rsidR="00CA6783">
        <w:rPr>
          <w:rFonts w:ascii="Arial" w:eastAsia="Arial" w:hAnsi="Arial" w:cs="Arial"/>
          <w:color w:val="000000"/>
          <w:sz w:val="20"/>
          <w:szCs w:val="20"/>
        </w:rPr>
        <w:t xml:space="preserve"> – DAA/RGT</w:t>
      </w:r>
    </w:p>
    <w:p w:rsidR="00D1781A" w:rsidRPr="00CA6783" w:rsidRDefault="00D1781A" w:rsidP="007627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2D195A" w:rsidRDefault="002D195A" w:rsidP="007627B2">
      <w:pPr>
        <w:spacing w:after="0" w:line="240" w:lineRule="auto"/>
        <w:ind w:right="604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D195A" w:rsidRDefault="002D195A" w:rsidP="007627B2">
      <w:pPr>
        <w:spacing w:after="0" w:line="240" w:lineRule="auto"/>
        <w:ind w:right="604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1781A" w:rsidRDefault="00336F25" w:rsidP="007627B2">
      <w:pPr>
        <w:spacing w:after="0" w:line="240" w:lineRule="auto"/>
        <w:ind w:right="604"/>
        <w:rPr>
          <w:rFonts w:ascii="Arial" w:eastAsia="Arial" w:hAnsi="Arial" w:cs="Arial"/>
          <w:color w:val="000000"/>
          <w:sz w:val="20"/>
          <w:szCs w:val="20"/>
        </w:rPr>
      </w:pPr>
      <w:r w:rsidRPr="00CA6783">
        <w:rPr>
          <w:rFonts w:ascii="Arial" w:eastAsia="Arial" w:hAnsi="Arial" w:cs="Arial"/>
          <w:b/>
          <w:color w:val="000000"/>
          <w:sz w:val="20"/>
          <w:szCs w:val="20"/>
        </w:rPr>
        <w:t>Assunto:</w:t>
      </w:r>
      <w:r w:rsidR="007627B2" w:rsidRPr="00CA678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 xml:space="preserve">Aquisição de Equipamentos/Materiais através da Ata de Registro de Preços – Pregão SRP nº </w:t>
      </w:r>
      <w:r w:rsidR="00CA6783">
        <w:rPr>
          <w:rFonts w:ascii="Arial" w:eastAsia="Arial" w:hAnsi="Arial" w:cs="Arial"/>
          <w:color w:val="000000"/>
          <w:sz w:val="20"/>
          <w:szCs w:val="20"/>
        </w:rPr>
        <w:t>XXX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>/2018 – Aparelhos e Utensílios Domésticos</w:t>
      </w:r>
    </w:p>
    <w:p w:rsidR="002D195A" w:rsidRPr="00CA6783" w:rsidRDefault="002D195A" w:rsidP="007627B2">
      <w:pPr>
        <w:spacing w:after="0" w:line="240" w:lineRule="auto"/>
        <w:ind w:right="604"/>
        <w:rPr>
          <w:rFonts w:ascii="Arial" w:eastAsia="Arial" w:hAnsi="Arial" w:cs="Arial"/>
          <w:color w:val="000000"/>
          <w:sz w:val="20"/>
          <w:szCs w:val="20"/>
        </w:rPr>
      </w:pPr>
    </w:p>
    <w:p w:rsidR="00D1781A" w:rsidRPr="00CA6783" w:rsidRDefault="00D1781A" w:rsidP="007627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1781A" w:rsidRPr="00CA6783" w:rsidRDefault="00336F25" w:rsidP="00336F25">
      <w:pPr>
        <w:spacing w:after="0" w:line="240" w:lineRule="auto"/>
        <w:ind w:left="480" w:right="1090" w:hanging="20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A6783">
        <w:rPr>
          <w:rFonts w:ascii="Arial" w:eastAsia="Arial" w:hAnsi="Arial" w:cs="Arial"/>
          <w:color w:val="323232"/>
          <w:sz w:val="20"/>
          <w:szCs w:val="20"/>
        </w:rPr>
        <w:t xml:space="preserve">1. 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>Considerando o gerenciamento da Reitoria do IFSP</w:t>
      </w:r>
      <w:r w:rsidR="007627B2" w:rsidRPr="00CA678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>e a participação do Campus</w:t>
      </w:r>
      <w:r w:rsidR="007627B2" w:rsidRPr="00CA678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>Registro no referido pregão,</w:t>
      </w:r>
      <w:r w:rsidR="007627B2" w:rsidRPr="00CA678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>através do Sistema de Registro de Preços–SRP,</w:t>
      </w:r>
      <w:r w:rsidR="007627B2" w:rsidRPr="00CA678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>solicitamos</w:t>
      </w:r>
      <w:r w:rsidR="007627B2" w:rsidRPr="00CA678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6783">
        <w:rPr>
          <w:rFonts w:ascii="Arial" w:eastAsia="Arial" w:hAnsi="Arial" w:cs="Arial"/>
          <w:color w:val="000000"/>
          <w:sz w:val="20"/>
          <w:szCs w:val="20"/>
        </w:rPr>
        <w:t>análise da demanda para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 xml:space="preserve"> aquisição dos</w:t>
      </w:r>
      <w:r w:rsidR="007627B2" w:rsidRPr="00CA678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>materiais</w:t>
      </w:r>
      <w:r w:rsidR="007627B2" w:rsidRPr="00CA678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>conforme planilha anexa,</w:t>
      </w:r>
      <w:r w:rsidR="007627B2" w:rsidRPr="00CA678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>que contém as informações sobre os itens solicitados, quantidades requeridas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v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 xml:space="preserve">alores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unitários e totais 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>licitados.</w:t>
      </w:r>
    </w:p>
    <w:p w:rsidR="00D1781A" w:rsidRPr="00CA6783" w:rsidRDefault="00D1781A" w:rsidP="007627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1781A" w:rsidRPr="00CA6783" w:rsidRDefault="00D1781A" w:rsidP="007627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1781A" w:rsidRPr="00CA6783" w:rsidRDefault="00336F25" w:rsidP="007627B2">
      <w:pPr>
        <w:spacing w:after="0" w:line="240" w:lineRule="auto"/>
        <w:ind w:left="276" w:right="-20"/>
        <w:rPr>
          <w:rFonts w:ascii="Arial" w:eastAsia="Arial" w:hAnsi="Arial" w:cs="Arial"/>
          <w:color w:val="000000"/>
          <w:sz w:val="20"/>
          <w:szCs w:val="20"/>
        </w:rPr>
      </w:pPr>
      <w:r w:rsidRPr="00CA6783">
        <w:rPr>
          <w:rFonts w:ascii="Arial" w:eastAsia="Arial" w:hAnsi="Arial" w:cs="Arial"/>
          <w:color w:val="323232"/>
          <w:sz w:val="20"/>
          <w:szCs w:val="20"/>
        </w:rPr>
        <w:t xml:space="preserve">2. 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>Informações</w:t>
      </w:r>
      <w:r w:rsidR="007627B2" w:rsidRPr="00CA678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>preliminares</w:t>
      </w:r>
      <w:r w:rsidR="007627B2" w:rsidRPr="00CA678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>sobre o pregão requerido:</w:t>
      </w:r>
    </w:p>
    <w:p w:rsidR="00D1781A" w:rsidRPr="00CA6783" w:rsidRDefault="00D1781A" w:rsidP="007627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4957"/>
      </w:tblGrid>
      <w:tr w:rsidR="00D1781A" w:rsidRPr="00CA6783">
        <w:trPr>
          <w:cantSplit/>
          <w:trHeight w:hRule="exact" w:val="42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81A" w:rsidRPr="00CA6783" w:rsidRDefault="00336F25" w:rsidP="007627B2">
            <w:pPr>
              <w:spacing w:after="0" w:line="240" w:lineRule="auto"/>
              <w:ind w:left="9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</w:rPr>
              <w:t>Objeto da Licitação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81A" w:rsidRPr="00CA6783" w:rsidRDefault="00336F25" w:rsidP="007627B2">
            <w:pPr>
              <w:spacing w:after="0" w:line="240" w:lineRule="auto"/>
              <w:ind w:left="90" w:right="-2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Aparelhos</w:t>
            </w:r>
            <w:r w:rsidR="007627B2" w:rsidRPr="00CA678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 Utensílios</w:t>
            </w:r>
            <w:r w:rsidR="007627B2" w:rsidRPr="00CA678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Domésticos</w:t>
            </w:r>
          </w:p>
        </w:tc>
      </w:tr>
      <w:tr w:rsidR="00D1781A" w:rsidRPr="00CA6783">
        <w:trPr>
          <w:cantSplit/>
          <w:trHeight w:hRule="exact" w:val="42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81A" w:rsidRPr="00CA6783" w:rsidRDefault="00336F25" w:rsidP="007627B2">
            <w:pPr>
              <w:spacing w:after="0" w:line="240" w:lineRule="auto"/>
              <w:ind w:left="9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</w:rPr>
              <w:t>Pregão SRP</w:t>
            </w:r>
            <w:r w:rsidR="007627B2" w:rsidRPr="00CA678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81A" w:rsidRPr="00CA6783" w:rsidRDefault="00CA6783" w:rsidP="007627B2">
            <w:pPr>
              <w:spacing w:after="0" w:line="240" w:lineRule="auto"/>
              <w:ind w:left="90" w:right="-2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XXX</w:t>
            </w:r>
            <w:r w:rsidR="00336F25" w:rsidRPr="00CA678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/2018</w:t>
            </w:r>
          </w:p>
        </w:tc>
      </w:tr>
      <w:tr w:rsidR="00D1781A" w:rsidRPr="00CA6783">
        <w:trPr>
          <w:cantSplit/>
          <w:trHeight w:hRule="exact" w:val="42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81A" w:rsidRPr="00CA6783" w:rsidRDefault="00336F25" w:rsidP="007627B2">
            <w:pPr>
              <w:spacing w:after="0" w:line="240" w:lineRule="auto"/>
              <w:ind w:left="9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</w:rPr>
              <w:t>Validade da ata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81A" w:rsidRPr="00CA6783" w:rsidRDefault="00336F25" w:rsidP="00CA6783">
            <w:pPr>
              <w:spacing w:after="0" w:line="240" w:lineRule="auto"/>
              <w:ind w:left="90" w:right="-2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01/11/2019</w:t>
            </w:r>
          </w:p>
        </w:tc>
      </w:tr>
      <w:tr w:rsidR="00D1781A" w:rsidRPr="00CA6783">
        <w:trPr>
          <w:cantSplit/>
          <w:trHeight w:hRule="exact" w:val="42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81A" w:rsidRPr="00CA6783" w:rsidRDefault="00336F25" w:rsidP="007627B2">
            <w:pPr>
              <w:spacing w:after="0" w:line="240" w:lineRule="auto"/>
              <w:ind w:left="9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</w:rPr>
              <w:t>Prazo de Entrega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81A" w:rsidRPr="00CA6783" w:rsidRDefault="00336F25" w:rsidP="007627B2">
            <w:pPr>
              <w:spacing w:after="0" w:line="240" w:lineRule="auto"/>
              <w:ind w:left="90" w:right="-2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60 dias</w:t>
            </w:r>
          </w:p>
        </w:tc>
      </w:tr>
      <w:tr w:rsidR="00D1781A" w:rsidRPr="00CA6783">
        <w:trPr>
          <w:cantSplit/>
          <w:trHeight w:hRule="exact" w:val="42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81A" w:rsidRPr="00CA6783" w:rsidRDefault="00336F25" w:rsidP="007627B2">
            <w:pPr>
              <w:spacing w:after="0" w:line="240" w:lineRule="auto"/>
              <w:ind w:left="9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</w:rPr>
              <w:t>Setor</w:t>
            </w:r>
            <w:r w:rsidR="007627B2" w:rsidRPr="00CA678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</w:rPr>
              <w:t>Requisitante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81A" w:rsidRPr="00CA6783" w:rsidRDefault="00CA6783" w:rsidP="007627B2">
            <w:pPr>
              <w:spacing w:after="0" w:line="240" w:lineRule="auto"/>
              <w:ind w:left="90" w:right="-2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XXXXXXXXXXXXX</w:t>
            </w:r>
          </w:p>
        </w:tc>
      </w:tr>
      <w:tr w:rsidR="00D1781A" w:rsidRPr="00CA6783">
        <w:trPr>
          <w:cantSplit/>
          <w:trHeight w:hRule="exact" w:val="70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81A" w:rsidRPr="00CA6783" w:rsidRDefault="00336F25" w:rsidP="007627B2">
            <w:pPr>
              <w:spacing w:after="0" w:line="240" w:lineRule="auto"/>
              <w:ind w:left="9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</w:rPr>
              <w:t>Endereço de Entrega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81A" w:rsidRPr="00CA6783" w:rsidRDefault="00336F25" w:rsidP="007627B2">
            <w:pPr>
              <w:spacing w:after="0" w:line="240" w:lineRule="auto"/>
              <w:ind w:left="90" w:right="42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Av. Clara Gianotti de Souza, 5.180, bairro Agrochá,</w:t>
            </w:r>
            <w:r w:rsidR="007627B2" w:rsidRPr="00CA678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CEP:</w:t>
            </w:r>
            <w:r w:rsidR="007627B2" w:rsidRPr="00CA678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11900-000, Registro –SP</w:t>
            </w:r>
          </w:p>
        </w:tc>
      </w:tr>
      <w:tr w:rsidR="00D1781A" w:rsidRPr="00CA6783">
        <w:trPr>
          <w:cantSplit/>
          <w:trHeight w:hRule="exact" w:val="70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81A" w:rsidRPr="00CA6783" w:rsidRDefault="00336F25" w:rsidP="007627B2">
            <w:pPr>
              <w:spacing w:after="0" w:line="240" w:lineRule="auto"/>
              <w:ind w:left="9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</w:rPr>
              <w:t>Justificativa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81A" w:rsidRPr="00CA6783" w:rsidRDefault="00336F25" w:rsidP="007627B2">
            <w:pPr>
              <w:spacing w:after="0" w:line="240" w:lineRule="auto"/>
              <w:ind w:left="90" w:right="42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Necessidade de climatização das salas de aulas teóricas devido as altas</w:t>
            </w:r>
            <w:r w:rsidR="007627B2" w:rsidRPr="00CA678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temperaturas</w:t>
            </w:r>
            <w:r w:rsidR="007627B2" w:rsidRPr="00CA678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que ocorrem</w:t>
            </w:r>
            <w:r w:rsidR="007627B2" w:rsidRPr="00CA678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CA6783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na região.</w:t>
            </w:r>
          </w:p>
        </w:tc>
      </w:tr>
    </w:tbl>
    <w:p w:rsidR="00D1781A" w:rsidRPr="00CA6783" w:rsidRDefault="00D1781A" w:rsidP="007627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1781A" w:rsidRPr="00CA6783" w:rsidRDefault="00D1781A" w:rsidP="007627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1781A" w:rsidRPr="00CA6783" w:rsidRDefault="00336F25" w:rsidP="007627B2">
      <w:pPr>
        <w:spacing w:after="0" w:line="240" w:lineRule="auto"/>
        <w:ind w:left="480" w:right="1090" w:hanging="204"/>
        <w:rPr>
          <w:rFonts w:ascii="Arial" w:eastAsia="Arial" w:hAnsi="Arial" w:cs="Arial"/>
          <w:color w:val="323232"/>
          <w:sz w:val="20"/>
          <w:szCs w:val="20"/>
        </w:rPr>
      </w:pPr>
      <w:r w:rsidRPr="00CA6783">
        <w:rPr>
          <w:rFonts w:ascii="Arial" w:eastAsia="Arial" w:hAnsi="Arial" w:cs="Arial"/>
          <w:color w:val="323232"/>
          <w:sz w:val="20"/>
          <w:szCs w:val="20"/>
        </w:rPr>
        <w:t xml:space="preserve">3. </w:t>
      </w:r>
      <w:r w:rsidR="00883086">
        <w:rPr>
          <w:rFonts w:ascii="Arial" w:eastAsia="Arial" w:hAnsi="Arial" w:cs="Arial"/>
          <w:color w:val="323232"/>
          <w:sz w:val="20"/>
          <w:szCs w:val="20"/>
        </w:rPr>
        <w:t xml:space="preserve">Solicitamos análise </w:t>
      </w:r>
      <w:r w:rsidRPr="00CA6783">
        <w:rPr>
          <w:rFonts w:ascii="Arial" w:eastAsia="Arial" w:hAnsi="Arial" w:cs="Arial"/>
          <w:color w:val="323232"/>
          <w:sz w:val="20"/>
          <w:szCs w:val="20"/>
        </w:rPr>
        <w:t>deste processo</w:t>
      </w:r>
      <w:r w:rsidR="00883086">
        <w:rPr>
          <w:rFonts w:ascii="Arial" w:eastAsia="Arial" w:hAnsi="Arial" w:cs="Arial"/>
          <w:color w:val="323232"/>
          <w:sz w:val="20"/>
          <w:szCs w:val="20"/>
        </w:rPr>
        <w:t xml:space="preserve"> para possível disponibilização orçamentária n</w:t>
      </w:r>
      <w:r w:rsidRPr="00CA6783">
        <w:rPr>
          <w:rFonts w:ascii="Arial" w:eastAsia="Arial" w:hAnsi="Arial" w:cs="Arial"/>
          <w:color w:val="323232"/>
          <w:sz w:val="20"/>
          <w:szCs w:val="20"/>
        </w:rPr>
        <w:t xml:space="preserve">o valor de </w:t>
      </w:r>
      <w:r w:rsidRPr="00CA6783">
        <w:rPr>
          <w:rFonts w:ascii="Arial" w:eastAsia="Arial" w:hAnsi="Arial" w:cs="Arial"/>
          <w:b/>
          <w:color w:val="323232"/>
          <w:sz w:val="20"/>
          <w:szCs w:val="20"/>
        </w:rPr>
        <w:t xml:space="preserve">R$ </w:t>
      </w:r>
      <w:r w:rsidR="00CA6783" w:rsidRPr="00CA6783">
        <w:rPr>
          <w:rFonts w:ascii="Arial" w:eastAsia="Arial" w:hAnsi="Arial" w:cs="Arial"/>
          <w:b/>
          <w:color w:val="323232"/>
          <w:sz w:val="20"/>
          <w:szCs w:val="20"/>
        </w:rPr>
        <w:t>xxx</w:t>
      </w:r>
      <w:r w:rsidRPr="00CA6783">
        <w:rPr>
          <w:rFonts w:ascii="Arial" w:eastAsia="Arial" w:hAnsi="Arial" w:cs="Arial"/>
          <w:b/>
          <w:color w:val="323232"/>
          <w:sz w:val="20"/>
          <w:szCs w:val="20"/>
        </w:rPr>
        <w:t>.</w:t>
      </w:r>
      <w:r w:rsidR="00CA6783" w:rsidRPr="00CA6783">
        <w:rPr>
          <w:rFonts w:ascii="Arial" w:eastAsia="Arial" w:hAnsi="Arial" w:cs="Arial"/>
          <w:b/>
          <w:color w:val="323232"/>
          <w:sz w:val="20"/>
          <w:szCs w:val="20"/>
        </w:rPr>
        <w:t>xxx</w:t>
      </w:r>
      <w:r w:rsidRPr="00CA6783">
        <w:rPr>
          <w:rFonts w:ascii="Arial" w:eastAsia="Arial" w:hAnsi="Arial" w:cs="Arial"/>
          <w:b/>
          <w:color w:val="323232"/>
          <w:sz w:val="20"/>
          <w:szCs w:val="20"/>
        </w:rPr>
        <w:t>,</w:t>
      </w:r>
      <w:r w:rsidR="00CA6783" w:rsidRPr="00CA6783">
        <w:rPr>
          <w:rFonts w:ascii="Arial" w:eastAsia="Arial" w:hAnsi="Arial" w:cs="Arial"/>
          <w:b/>
          <w:color w:val="323232"/>
          <w:sz w:val="20"/>
          <w:szCs w:val="20"/>
        </w:rPr>
        <w:t>xx</w:t>
      </w:r>
      <w:r w:rsidRPr="00CA6783">
        <w:rPr>
          <w:rFonts w:ascii="Arial" w:eastAsia="Arial" w:hAnsi="Arial" w:cs="Arial"/>
          <w:b/>
          <w:color w:val="323232"/>
          <w:sz w:val="20"/>
          <w:szCs w:val="20"/>
        </w:rPr>
        <w:t>,</w:t>
      </w:r>
      <w:r w:rsidRPr="00CA6783">
        <w:rPr>
          <w:rFonts w:ascii="Arial" w:eastAsia="Arial" w:hAnsi="Arial" w:cs="Arial"/>
          <w:color w:val="323232"/>
          <w:sz w:val="20"/>
          <w:szCs w:val="20"/>
        </w:rPr>
        <w:t xml:space="preserve"> ,</w:t>
      </w:r>
      <w:r w:rsidR="007627B2" w:rsidRPr="00CA6783">
        <w:rPr>
          <w:rFonts w:ascii="Arial" w:eastAsia="Arial" w:hAnsi="Arial" w:cs="Arial"/>
          <w:color w:val="323232"/>
          <w:sz w:val="20"/>
          <w:szCs w:val="20"/>
        </w:rPr>
        <w:t xml:space="preserve"> </w:t>
      </w:r>
      <w:r w:rsidRPr="00CA6783">
        <w:rPr>
          <w:rFonts w:ascii="Arial" w:eastAsia="Arial" w:hAnsi="Arial" w:cs="Arial"/>
          <w:color w:val="323232"/>
          <w:sz w:val="20"/>
          <w:szCs w:val="20"/>
        </w:rPr>
        <w:t>conforme total</w:t>
      </w:r>
      <w:r w:rsidR="007627B2" w:rsidRPr="00CA6783">
        <w:rPr>
          <w:rFonts w:ascii="Arial" w:eastAsia="Arial" w:hAnsi="Arial" w:cs="Arial"/>
          <w:color w:val="323232"/>
          <w:sz w:val="20"/>
          <w:szCs w:val="20"/>
        </w:rPr>
        <w:t xml:space="preserve"> </w:t>
      </w:r>
      <w:r w:rsidRPr="00CA6783">
        <w:rPr>
          <w:rFonts w:ascii="Arial" w:eastAsia="Arial" w:hAnsi="Arial" w:cs="Arial"/>
          <w:color w:val="323232"/>
          <w:sz w:val="20"/>
          <w:szCs w:val="20"/>
        </w:rPr>
        <w:t>geral</w:t>
      </w:r>
      <w:r w:rsidR="007627B2" w:rsidRPr="00CA6783">
        <w:rPr>
          <w:rFonts w:ascii="Arial" w:eastAsia="Arial" w:hAnsi="Arial" w:cs="Arial"/>
          <w:color w:val="323232"/>
          <w:sz w:val="20"/>
          <w:szCs w:val="20"/>
        </w:rPr>
        <w:t xml:space="preserve"> </w:t>
      </w:r>
      <w:r w:rsidRPr="00CA6783">
        <w:rPr>
          <w:rFonts w:ascii="Arial" w:eastAsia="Arial" w:hAnsi="Arial" w:cs="Arial"/>
          <w:color w:val="323232"/>
          <w:sz w:val="20"/>
          <w:szCs w:val="20"/>
        </w:rPr>
        <w:t>constante da planilha anexa.</w:t>
      </w:r>
    </w:p>
    <w:p w:rsidR="00D1781A" w:rsidRPr="00CA6783" w:rsidRDefault="00D1781A" w:rsidP="007627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1781A" w:rsidRDefault="00D1781A" w:rsidP="007627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83086" w:rsidRPr="00CA6783" w:rsidRDefault="00883086" w:rsidP="007627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1781A" w:rsidRPr="00CA6783" w:rsidRDefault="00336F25" w:rsidP="00883086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CA6783">
        <w:rPr>
          <w:rFonts w:ascii="Arial" w:eastAsia="Arial" w:hAnsi="Arial" w:cs="Arial"/>
          <w:color w:val="000000"/>
          <w:sz w:val="20"/>
          <w:szCs w:val="20"/>
        </w:rPr>
        <w:t>Atenciosamente,</w:t>
      </w:r>
    </w:p>
    <w:p w:rsidR="00D1781A" w:rsidRPr="00CA6783" w:rsidRDefault="00D1781A" w:rsidP="007627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1781A" w:rsidRPr="00CA6783" w:rsidRDefault="00D1781A" w:rsidP="007627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1781A" w:rsidRPr="00CA6783" w:rsidRDefault="00D1781A" w:rsidP="007627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1781A" w:rsidRPr="00883086" w:rsidRDefault="00336F25" w:rsidP="00883086">
      <w:pPr>
        <w:spacing w:after="0" w:line="240" w:lineRule="atLeast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CA6783">
        <w:rPr>
          <w:rFonts w:ascii="Arial" w:eastAsia="Arial" w:hAnsi="Arial" w:cs="Arial"/>
          <w:color w:val="000000"/>
          <w:sz w:val="20"/>
          <w:szCs w:val="20"/>
        </w:rPr>
        <w:t>Documento assinado eletronicamente</w:t>
      </w:r>
    </w:p>
    <w:p w:rsidR="00D1781A" w:rsidRPr="00CA6783" w:rsidRDefault="00336F25" w:rsidP="00883086">
      <w:pPr>
        <w:spacing w:after="0" w:line="240" w:lineRule="atLeast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CA6783">
        <w:rPr>
          <w:rFonts w:ascii="Arial" w:eastAsia="Arial" w:hAnsi="Arial" w:cs="Arial"/>
          <w:color w:val="000000"/>
          <w:sz w:val="20"/>
          <w:szCs w:val="20"/>
        </w:rPr>
        <w:t>__________________________________</w:t>
      </w:r>
    </w:p>
    <w:p w:rsidR="00D1781A" w:rsidRPr="00CA6783" w:rsidRDefault="00883086" w:rsidP="00883086">
      <w:pPr>
        <w:spacing w:after="0" w:line="240" w:lineRule="atLeast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Nome Completo do Requisitante</w:t>
      </w:r>
    </w:p>
    <w:p w:rsidR="00D1781A" w:rsidRPr="00CA6783" w:rsidRDefault="00883086" w:rsidP="00883086">
      <w:pPr>
        <w:spacing w:after="0" w:line="240" w:lineRule="atLeast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Cargo e função do Requisitante</w:t>
      </w:r>
    </w:p>
    <w:p w:rsidR="00D1781A" w:rsidRPr="00CA6783" w:rsidRDefault="00D1781A" w:rsidP="00883086">
      <w:pPr>
        <w:spacing w:after="0" w:line="240" w:lineRule="atLeast"/>
        <w:rPr>
          <w:rFonts w:ascii="Arial" w:eastAsia="Arial" w:hAnsi="Arial" w:cs="Arial"/>
          <w:sz w:val="20"/>
          <w:szCs w:val="20"/>
        </w:rPr>
      </w:pPr>
    </w:p>
    <w:p w:rsidR="00D1781A" w:rsidRPr="00CA6783" w:rsidRDefault="00D1781A" w:rsidP="007627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1781A" w:rsidRPr="00CA6783" w:rsidRDefault="00D1781A" w:rsidP="007627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1781A" w:rsidRPr="00CA6783" w:rsidRDefault="00D1781A" w:rsidP="007627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1781A" w:rsidRPr="00CA6783" w:rsidRDefault="00336F25" w:rsidP="007627B2">
      <w:pPr>
        <w:spacing w:after="0" w:line="240" w:lineRule="auto"/>
        <w:ind w:left="696" w:right="-20"/>
        <w:rPr>
          <w:rFonts w:ascii="Arial" w:eastAsia="Arial" w:hAnsi="Arial" w:cs="Arial"/>
          <w:color w:val="000000"/>
          <w:sz w:val="20"/>
          <w:szCs w:val="20"/>
        </w:rPr>
      </w:pPr>
      <w:r w:rsidRPr="00CA6783">
        <w:rPr>
          <w:rFonts w:ascii="Arial" w:eastAsia="Arial" w:hAnsi="Arial" w:cs="Arial"/>
          <w:color w:val="000000"/>
          <w:sz w:val="20"/>
          <w:szCs w:val="20"/>
        </w:rPr>
        <w:t>Ciente e de acordo em</w:t>
      </w:r>
      <w:r w:rsidR="00883086">
        <w:rPr>
          <w:rFonts w:ascii="Arial" w:eastAsia="Arial" w:hAnsi="Arial" w:cs="Arial"/>
          <w:color w:val="000000"/>
          <w:sz w:val="20"/>
          <w:szCs w:val="20"/>
        </w:rPr>
        <w:t xml:space="preserve"> XX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r w:rsidR="00883086">
        <w:rPr>
          <w:rFonts w:ascii="Arial" w:eastAsia="Arial" w:hAnsi="Arial" w:cs="Arial"/>
          <w:color w:val="000000"/>
          <w:sz w:val="20"/>
          <w:szCs w:val="20"/>
        </w:rPr>
        <w:t>xxxxxxxxx</w:t>
      </w:r>
      <w:r w:rsidRPr="00CA6783">
        <w:rPr>
          <w:rFonts w:ascii="Arial" w:eastAsia="Arial" w:hAnsi="Arial" w:cs="Arial"/>
          <w:color w:val="000000"/>
          <w:sz w:val="20"/>
          <w:szCs w:val="20"/>
        </w:rPr>
        <w:t xml:space="preserve"> de 2019.</w:t>
      </w:r>
    </w:p>
    <w:p w:rsidR="00D1781A" w:rsidRPr="00CA6783" w:rsidRDefault="00D1781A" w:rsidP="007627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1781A" w:rsidRPr="00CA6783" w:rsidRDefault="00D1781A" w:rsidP="007627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1781A" w:rsidRPr="00CA6783" w:rsidRDefault="00D1781A" w:rsidP="007627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1781A" w:rsidRPr="00CA6783" w:rsidRDefault="00D1781A" w:rsidP="00883086">
      <w:pPr>
        <w:spacing w:after="0" w:line="240" w:lineRule="atLeast"/>
        <w:rPr>
          <w:rFonts w:ascii="Arial" w:eastAsia="Arial" w:hAnsi="Arial" w:cs="Arial"/>
          <w:sz w:val="20"/>
          <w:szCs w:val="20"/>
        </w:rPr>
      </w:pPr>
    </w:p>
    <w:p w:rsidR="00883086" w:rsidRPr="00883086" w:rsidRDefault="00883086" w:rsidP="00883086">
      <w:pPr>
        <w:spacing w:after="0" w:line="240" w:lineRule="atLeast"/>
        <w:ind w:right="-2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CA6783">
        <w:rPr>
          <w:rFonts w:ascii="Arial" w:eastAsia="Arial" w:hAnsi="Arial" w:cs="Arial"/>
          <w:color w:val="000000"/>
          <w:sz w:val="20"/>
          <w:szCs w:val="20"/>
        </w:rPr>
        <w:t>Documento assinado eletronicamente</w:t>
      </w:r>
    </w:p>
    <w:p w:rsidR="00883086" w:rsidRPr="00CA6783" w:rsidRDefault="00883086" w:rsidP="00883086">
      <w:pPr>
        <w:spacing w:after="0" w:line="240" w:lineRule="atLeast"/>
        <w:ind w:right="-2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CA6783">
        <w:rPr>
          <w:rFonts w:ascii="Arial" w:eastAsia="Arial" w:hAnsi="Arial" w:cs="Arial"/>
          <w:color w:val="000000"/>
          <w:sz w:val="20"/>
          <w:szCs w:val="20"/>
        </w:rPr>
        <w:t>__________________________________</w:t>
      </w:r>
    </w:p>
    <w:p w:rsidR="00883086" w:rsidRPr="00CA6783" w:rsidRDefault="000B1BF3" w:rsidP="00883086">
      <w:pPr>
        <w:spacing w:after="0" w:line="240" w:lineRule="atLeast"/>
        <w:ind w:right="-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Heleni Sousa dos Santos Ferreira</w:t>
      </w:r>
    </w:p>
    <w:p w:rsidR="00D1781A" w:rsidRPr="00CA6783" w:rsidRDefault="000B1BF3" w:rsidP="00336F25">
      <w:pPr>
        <w:spacing w:after="0" w:line="240" w:lineRule="atLeast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Diretora Adjunta Educacional</w:t>
      </w:r>
      <w:bookmarkStart w:id="0" w:name="_GoBack"/>
      <w:bookmarkEnd w:id="0"/>
    </w:p>
    <w:sectPr w:rsidR="00D1781A" w:rsidRPr="00CA6783">
      <w:pgSz w:w="11920" w:h="16840"/>
      <w:pgMar w:top="570" w:right="850" w:bottom="1134" w:left="78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1A"/>
    <w:rsid w:val="000B1BF3"/>
    <w:rsid w:val="002D195A"/>
    <w:rsid w:val="00336F25"/>
    <w:rsid w:val="007627B2"/>
    <w:rsid w:val="00883086"/>
    <w:rsid w:val="00BE18BC"/>
    <w:rsid w:val="00CA6783"/>
    <w:rsid w:val="00D1781A"/>
    <w:rsid w:val="00DA21C9"/>
    <w:rsid w:val="00E1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037A9-8014-42C8-AED8-F4BAB442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de Azevedo Pereira</dc:creator>
  <cp:lastModifiedBy>Fabio de Azevedo Pereira</cp:lastModifiedBy>
  <cp:revision>10</cp:revision>
  <dcterms:created xsi:type="dcterms:W3CDTF">2019-10-21T12:11:00Z</dcterms:created>
  <dcterms:modified xsi:type="dcterms:W3CDTF">2019-10-31T21:46:00Z</dcterms:modified>
</cp:coreProperties>
</file>